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" w:firstLineChars="49"/>
        <w:jc w:val="left"/>
        <w:rPr>
          <w:rFonts w:hint="default" w:ascii="宋体" w:hAnsi="宋体" w:cs="宋体"/>
          <w:b w:val="0"/>
          <w:bCs w:val="0"/>
          <w:sz w:val="44"/>
          <w:szCs w:val="44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>
      <w:pPr>
        <w:ind w:firstLine="197" w:firstLineChars="49"/>
        <w:jc w:val="center"/>
        <w:rPr>
          <w:rFonts w:hint="eastAsia" w:ascii="宋体" w:hAnsi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2023年度</w:t>
      </w:r>
      <w:bookmarkStart w:id="0" w:name="_GoBack"/>
      <w:bookmarkEnd w:id="0"/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物业服务优秀居住（公共）物业项目申报表</w:t>
      </w:r>
    </w:p>
    <w:tbl>
      <w:tblPr>
        <w:tblStyle w:val="3"/>
        <w:tblpPr w:leftFromText="180" w:rightFromText="180" w:vertAnchor="text" w:horzAnchor="page" w:tblpX="1240" w:tblpY="20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891"/>
        <w:gridCol w:w="2174"/>
        <w:gridCol w:w="1075"/>
        <w:gridCol w:w="1497"/>
        <w:gridCol w:w="1033"/>
        <w:gridCol w:w="14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730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8109" w:type="dxa"/>
            <w:gridSpan w:val="6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730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项目类型</w:t>
            </w:r>
          </w:p>
        </w:tc>
        <w:tc>
          <w:tcPr>
            <w:tcW w:w="8109" w:type="dxa"/>
            <w:gridSpan w:val="6"/>
            <w:noWrap w:val="0"/>
            <w:vAlign w:val="center"/>
          </w:tcPr>
          <w:p>
            <w:pPr>
              <w:ind w:firstLine="960" w:firstLineChars="4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居住物业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公共物业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730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5637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730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服务企业</w:t>
            </w:r>
          </w:p>
        </w:tc>
        <w:tc>
          <w:tcPr>
            <w:tcW w:w="3065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26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业主委员会是否成立</w:t>
            </w:r>
          </w:p>
        </w:tc>
        <w:tc>
          <w:tcPr>
            <w:tcW w:w="21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</w:p>
        </w:tc>
        <w:tc>
          <w:tcPr>
            <w:tcW w:w="14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0" w:hRule="atLeast"/>
        </w:trPr>
        <w:tc>
          <w:tcPr>
            <w:tcW w:w="9839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服务企业自检概述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：（可附事迹材料）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总分</w:t>
            </w:r>
          </w:p>
        </w:tc>
        <w:tc>
          <w:tcPr>
            <w:tcW w:w="8109" w:type="dxa"/>
            <w:gridSpan w:val="6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考核总分</w:t>
            </w:r>
          </w:p>
        </w:tc>
        <w:tc>
          <w:tcPr>
            <w:tcW w:w="8109" w:type="dxa"/>
            <w:gridSpan w:val="6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exact"/>
        </w:trPr>
        <w:tc>
          <w:tcPr>
            <w:tcW w:w="17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113"/>
                <w:kern w:val="1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3"/>
                <w:kern w:val="10"/>
                <w:sz w:val="24"/>
                <w:szCs w:val="24"/>
                <w:lang w:eastAsia="zh-CN"/>
              </w:rPr>
              <w:t>市物协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7"/>
                <w:kern w:val="10"/>
                <w:sz w:val="24"/>
                <w:szCs w:val="24"/>
              </w:rPr>
              <w:t>考核意见</w:t>
            </w:r>
          </w:p>
        </w:tc>
        <w:tc>
          <w:tcPr>
            <w:tcW w:w="8109" w:type="dxa"/>
            <w:gridSpan w:val="6"/>
            <w:noWrap w:val="0"/>
            <w:vAlign w:val="bottom"/>
          </w:tcPr>
          <w:p>
            <w:pPr>
              <w:spacing w:after="0" w:line="64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</w:p>
          <w:p>
            <w:pPr>
              <w:spacing w:after="0" w:line="64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after="0" w:line="640" w:lineRule="exact"/>
              <w:ind w:firstLine="6720" w:firstLineChars="28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年   月   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exact"/>
        </w:trPr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 注</w:t>
            </w:r>
          </w:p>
        </w:tc>
        <w:tc>
          <w:tcPr>
            <w:tcW w:w="8109" w:type="dxa"/>
            <w:gridSpan w:val="6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YjUyNmI5M2Q0NTcyMmQyZDhhYzBkNzM5NzVjYTMifQ=="/>
  </w:docVars>
  <w:rsids>
    <w:rsidRoot w:val="155E0194"/>
    <w:rsid w:val="13D54FB6"/>
    <w:rsid w:val="155E0194"/>
    <w:rsid w:val="2247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2023-01-03T08:35:00Z</dcterms:created>
  <dc:creator>珂珂</dc:creator>
  <cp:lastModifiedBy>珂珂</cp:lastModifiedBy>
  <dcterms:modified xsi:type="dcterms:W3CDTF">2023-12-19T08:47:11Z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919F5641EA674A8782F54A28B69778E0</vt:lpwstr>
  </property>
</Properties>
</file>